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3C57FD" w14:textId="77777777" w:rsidR="00552F61" w:rsidRPr="00DA5C29" w:rsidRDefault="00552F6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552F61" w:rsidRPr="00DA5C29" w14:paraId="41326F37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340877B4" w14:textId="77777777" w:rsidR="00552F61" w:rsidRPr="00DA5C2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A5C29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E4F25B" w14:textId="77777777" w:rsidR="00552F61" w:rsidRPr="00DA5C2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DA5C29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Global Economics, Management and Business Research</w:t>
              </w:r>
            </w:hyperlink>
          </w:p>
        </w:tc>
      </w:tr>
      <w:tr w:rsidR="00552F61" w:rsidRPr="00DA5C29" w14:paraId="0235B49A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6E168DF" w14:textId="77777777" w:rsidR="00552F61" w:rsidRPr="00DA5C2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A5C29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810F53" w14:textId="77777777" w:rsidR="00552F61" w:rsidRPr="00DA5C2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A5C29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Ms_JGEMBR_14175</w:t>
            </w:r>
          </w:p>
        </w:tc>
      </w:tr>
      <w:tr w:rsidR="00552F61" w:rsidRPr="00DA5C29" w14:paraId="18D75CDB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615E3C6E" w14:textId="77777777" w:rsidR="00552F61" w:rsidRPr="00DA5C2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A5C29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41228C" w14:textId="77777777" w:rsidR="00552F61" w:rsidRPr="00DA5C2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A5C29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Project Management: Systems Approach to Planning, Scheduling, and Controlling: The Case of Community-Based Organizations in Nigeria</w:t>
            </w:r>
          </w:p>
        </w:tc>
      </w:tr>
      <w:tr w:rsidR="00552F61" w:rsidRPr="00DA5C29" w14:paraId="2E4D63E4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19120B1D" w14:textId="77777777" w:rsidR="00552F61" w:rsidRPr="00DA5C2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A5C29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410AEF" w14:textId="77777777" w:rsidR="00552F61" w:rsidRPr="00DA5C2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A5C29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Descriptive study</w:t>
            </w:r>
          </w:p>
        </w:tc>
      </w:tr>
    </w:tbl>
    <w:p w14:paraId="69FDFF56" w14:textId="77777777" w:rsidR="00552F61" w:rsidRPr="00DA5C29" w:rsidRDefault="00552F61">
      <w:pPr>
        <w:rPr>
          <w:rFonts w:ascii="Arial" w:hAnsi="Arial" w:cs="Arial"/>
          <w:sz w:val="20"/>
          <w:szCs w:val="20"/>
        </w:rPr>
      </w:pPr>
      <w:bookmarkStart w:id="0" w:name="_heading=h.v8ul57jucido" w:colFirst="0" w:colLast="0"/>
      <w:bookmarkEnd w:id="0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552F61" w:rsidRPr="00DA5C29" w14:paraId="684D17E0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50397A75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481BA9C7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52F61" w:rsidRPr="00DA5C29" w14:paraId="408CF26A" w14:textId="77777777">
        <w:tc>
          <w:tcPr>
            <w:tcW w:w="3334" w:type="dxa"/>
          </w:tcPr>
          <w:p w14:paraId="7099CB62" w14:textId="77777777" w:rsidR="00552F61" w:rsidRPr="00DA5C29" w:rsidRDefault="00552F6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571C54BA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74EB5396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02F2908A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DA5C29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2E9FB91A" w14:textId="77777777" w:rsidR="00552F61" w:rsidRPr="00DA5C29" w:rsidRDefault="00552F6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52F61" w:rsidRPr="00DA5C29" w14:paraId="0509F71B" w14:textId="77777777">
        <w:trPr>
          <w:trHeight w:val="1264"/>
        </w:trPr>
        <w:tc>
          <w:tcPr>
            <w:tcW w:w="3334" w:type="dxa"/>
          </w:tcPr>
          <w:p w14:paraId="7A3CA06D" w14:textId="77777777" w:rsidR="00552F61" w:rsidRPr="00DA5C29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2E3603A" w14:textId="77777777" w:rsidR="00552F61" w:rsidRPr="00DA5C29" w:rsidRDefault="00552F6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67EF3077" w14:textId="77777777" w:rsidR="00552F61" w:rsidRPr="00DA5C29" w:rsidRDefault="0000000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 xml:space="preserve">Integrated system is required for effective project management. Study covered integrated planning, scheduling and controlling approach to </w:t>
            </w:r>
            <w:proofErr w:type="spellStart"/>
            <w:r w:rsidRPr="00DA5C29">
              <w:rPr>
                <w:rFonts w:ascii="Arial" w:hAnsi="Arial" w:cs="Arial"/>
                <w:sz w:val="20"/>
                <w:szCs w:val="20"/>
              </w:rPr>
              <w:t>achive</w:t>
            </w:r>
            <w:proofErr w:type="spellEnd"/>
            <w:r w:rsidRPr="00DA5C29">
              <w:rPr>
                <w:rFonts w:ascii="Arial" w:hAnsi="Arial" w:cs="Arial"/>
                <w:sz w:val="20"/>
                <w:szCs w:val="20"/>
              </w:rPr>
              <w:t xml:space="preserve"> the objective.  Community based study adds value to local need for </w:t>
            </w:r>
            <w:proofErr w:type="spellStart"/>
            <w:r w:rsidRPr="00DA5C29">
              <w:rPr>
                <w:rFonts w:ascii="Arial" w:hAnsi="Arial" w:cs="Arial"/>
                <w:sz w:val="20"/>
                <w:szCs w:val="20"/>
              </w:rPr>
              <w:t>proect</w:t>
            </w:r>
            <w:proofErr w:type="spellEnd"/>
            <w:r w:rsidRPr="00DA5C29">
              <w:rPr>
                <w:rFonts w:ascii="Arial" w:hAnsi="Arial" w:cs="Arial"/>
                <w:sz w:val="20"/>
                <w:szCs w:val="20"/>
              </w:rPr>
              <w:t xml:space="preserve"> management.</w:t>
            </w:r>
          </w:p>
        </w:tc>
        <w:tc>
          <w:tcPr>
            <w:tcW w:w="4013" w:type="dxa"/>
          </w:tcPr>
          <w:p w14:paraId="5E232331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552F61" w:rsidRPr="00DA5C29" w14:paraId="7F5F1CE3" w14:textId="77777777">
        <w:trPr>
          <w:trHeight w:val="1262"/>
        </w:trPr>
        <w:tc>
          <w:tcPr>
            <w:tcW w:w="3334" w:type="dxa"/>
          </w:tcPr>
          <w:p w14:paraId="6A59744A" w14:textId="77777777" w:rsidR="00552F61" w:rsidRPr="00DA5C29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04CF1E8B" w14:textId="77777777" w:rsidR="00552F61" w:rsidRPr="00DA5C29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18D35DF1" w14:textId="77777777" w:rsidR="00552F61" w:rsidRPr="00DA5C29" w:rsidRDefault="00552F61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7FC796CD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Title can be modified</w:t>
            </w:r>
          </w:p>
          <w:p w14:paraId="26F135C7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A5C29">
              <w:rPr>
                <w:rFonts w:ascii="Arial" w:hAnsi="Arial" w:cs="Arial"/>
                <w:sz w:val="20"/>
                <w:szCs w:val="20"/>
              </w:rPr>
              <w:t>“ System</w:t>
            </w:r>
            <w:proofErr w:type="gramEnd"/>
            <w:r w:rsidRPr="00DA5C29">
              <w:rPr>
                <w:rFonts w:ascii="Arial" w:hAnsi="Arial" w:cs="Arial"/>
                <w:sz w:val="20"/>
                <w:szCs w:val="20"/>
              </w:rPr>
              <w:t xml:space="preserve"> approach to Project management with special reference </w:t>
            </w:r>
            <w:proofErr w:type="gramStart"/>
            <w:r w:rsidRPr="00DA5C29">
              <w:rPr>
                <w:rFonts w:ascii="Arial" w:hAnsi="Arial" w:cs="Arial"/>
                <w:sz w:val="20"/>
                <w:szCs w:val="20"/>
              </w:rPr>
              <w:t>to  community</w:t>
            </w:r>
            <w:proofErr w:type="gramEnd"/>
            <w:r w:rsidRPr="00DA5C29">
              <w:rPr>
                <w:rFonts w:ascii="Arial" w:hAnsi="Arial" w:cs="Arial"/>
                <w:sz w:val="20"/>
                <w:szCs w:val="20"/>
              </w:rPr>
              <w:t xml:space="preserve"> based organisations in Nigeria”</w:t>
            </w:r>
          </w:p>
        </w:tc>
        <w:tc>
          <w:tcPr>
            <w:tcW w:w="4013" w:type="dxa"/>
          </w:tcPr>
          <w:p w14:paraId="0EA8DE26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The suggested title was adopted for the study</w:t>
            </w:r>
          </w:p>
        </w:tc>
      </w:tr>
      <w:tr w:rsidR="00552F61" w:rsidRPr="00DA5C29" w14:paraId="6F046BC4" w14:textId="77777777">
        <w:trPr>
          <w:trHeight w:val="1262"/>
        </w:trPr>
        <w:tc>
          <w:tcPr>
            <w:tcW w:w="3334" w:type="dxa"/>
          </w:tcPr>
          <w:p w14:paraId="7EE41C6F" w14:textId="77777777" w:rsidR="00552F61" w:rsidRPr="00DA5C29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1023C4CA" w14:textId="77777777" w:rsidR="00552F61" w:rsidRPr="00DA5C29" w:rsidRDefault="00552F61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4741339A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 xml:space="preserve">Suggested to add few more </w:t>
            </w:r>
            <w:proofErr w:type="gramStart"/>
            <w:r w:rsidRPr="00DA5C29">
              <w:rPr>
                <w:rFonts w:ascii="Arial" w:hAnsi="Arial" w:cs="Arial"/>
                <w:sz w:val="20"/>
                <w:szCs w:val="20"/>
              </w:rPr>
              <w:t>review</w:t>
            </w:r>
            <w:proofErr w:type="gramEnd"/>
            <w:r w:rsidRPr="00DA5C29">
              <w:rPr>
                <w:rFonts w:ascii="Arial" w:hAnsi="Arial" w:cs="Arial"/>
                <w:sz w:val="20"/>
                <w:szCs w:val="20"/>
              </w:rPr>
              <w:t xml:space="preserve"> of articles related to topic can add more value</w:t>
            </w:r>
          </w:p>
        </w:tc>
        <w:tc>
          <w:tcPr>
            <w:tcW w:w="4013" w:type="dxa"/>
          </w:tcPr>
          <w:p w14:paraId="2B6579F5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A literature review section was added after introduction.</w:t>
            </w:r>
          </w:p>
        </w:tc>
      </w:tr>
      <w:tr w:rsidR="00552F61" w:rsidRPr="00DA5C29" w14:paraId="55C78B69" w14:textId="77777777">
        <w:trPr>
          <w:trHeight w:val="704"/>
        </w:trPr>
        <w:tc>
          <w:tcPr>
            <w:tcW w:w="3334" w:type="dxa"/>
          </w:tcPr>
          <w:p w14:paraId="17A72E26" w14:textId="77777777" w:rsidR="00552F61" w:rsidRPr="00DA5C29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03A229AC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7F2551FE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552F61" w:rsidRPr="00DA5C29" w14:paraId="1C16A023" w14:textId="77777777">
        <w:trPr>
          <w:trHeight w:val="703"/>
        </w:trPr>
        <w:tc>
          <w:tcPr>
            <w:tcW w:w="3334" w:type="dxa"/>
          </w:tcPr>
          <w:p w14:paraId="633C2B03" w14:textId="77777777" w:rsidR="00552F61" w:rsidRPr="00DA5C29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164AF333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Author can add high impact journal articles</w:t>
            </w:r>
          </w:p>
        </w:tc>
        <w:tc>
          <w:tcPr>
            <w:tcW w:w="4013" w:type="dxa"/>
          </w:tcPr>
          <w:p w14:paraId="5460AE96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More studies were cited in the added literature review section.</w:t>
            </w:r>
          </w:p>
        </w:tc>
      </w:tr>
      <w:tr w:rsidR="00552F61" w:rsidRPr="00DA5C29" w14:paraId="4AC0EA37" w14:textId="77777777">
        <w:trPr>
          <w:trHeight w:val="386"/>
        </w:trPr>
        <w:tc>
          <w:tcPr>
            <w:tcW w:w="3334" w:type="dxa"/>
          </w:tcPr>
          <w:p w14:paraId="2B0A2AEB" w14:textId="77777777" w:rsidR="00552F61" w:rsidRPr="00DA5C29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401D48CC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3E7E8244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Yes</w:t>
            </w:r>
          </w:p>
          <w:p w14:paraId="16584179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Please check a few symbols which were not appearing.</w:t>
            </w:r>
          </w:p>
          <w:p w14:paraId="52D47F78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Author can add statistical tools instead of just mentioning the survey results</w:t>
            </w:r>
          </w:p>
          <w:p w14:paraId="3D2B077E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No questionnaire validation analysis available in the study- mentioned Cronbach alpha 0.85 overall but no evidence/ data tables available</w:t>
            </w:r>
          </w:p>
          <w:p w14:paraId="36CB5201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 xml:space="preserve">Author needs to highlight </w:t>
            </w:r>
            <w:proofErr w:type="spellStart"/>
            <w:r w:rsidRPr="00DA5C29">
              <w:rPr>
                <w:rFonts w:ascii="Arial" w:hAnsi="Arial" w:cs="Arial"/>
                <w:sz w:val="20"/>
                <w:szCs w:val="20"/>
              </w:rPr>
              <w:t>hypotheis</w:t>
            </w:r>
            <w:proofErr w:type="spellEnd"/>
            <w:r w:rsidRPr="00DA5C29">
              <w:rPr>
                <w:rFonts w:ascii="Arial" w:hAnsi="Arial" w:cs="Arial"/>
                <w:sz w:val="20"/>
                <w:szCs w:val="20"/>
              </w:rPr>
              <w:t xml:space="preserve"> and results of hypothesis</w:t>
            </w:r>
          </w:p>
          <w:p w14:paraId="3115B30D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14:paraId="2882C687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I do not know the symbol the reviewer is making reference to.  I suggest the person use an updated version of the MS word application if any symbol was not showing.</w:t>
            </w:r>
          </w:p>
          <w:p w14:paraId="3C06E37D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F51FFF5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D55A22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>However, for the questionnaire validation. It has been added to the methodology section.</w:t>
            </w:r>
          </w:p>
          <w:p w14:paraId="0EEF9535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83BD757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sz w:val="20"/>
                <w:szCs w:val="20"/>
              </w:rPr>
              <w:t xml:space="preserve">Hypothesis testing was discussed in the discussion section.  </w:t>
            </w:r>
          </w:p>
        </w:tc>
      </w:tr>
      <w:tr w:rsidR="00552F61" w:rsidRPr="00DA5C29" w14:paraId="5484ABCE" w14:textId="77777777">
        <w:trPr>
          <w:trHeight w:val="1178"/>
        </w:trPr>
        <w:tc>
          <w:tcPr>
            <w:tcW w:w="3334" w:type="dxa"/>
          </w:tcPr>
          <w:p w14:paraId="65E61000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DA5C29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4600CFE7" w14:textId="77777777" w:rsidR="00552F61" w:rsidRPr="00DA5C29" w:rsidRDefault="00552F6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2834AD15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14:paraId="07E0C225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0BFD7AE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AC1D985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9C29CB5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A02A572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291CA25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E04F56F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F48973C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EDED8ED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634C6F3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1C143BA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E4FFC2E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D8A40BD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BE245D6" w14:textId="77777777" w:rsidR="00552F61" w:rsidRPr="00DA5C29" w:rsidRDefault="00552F61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4464"/>
        <w:gridCol w:w="2617"/>
      </w:tblGrid>
      <w:tr w:rsidR="00552F61" w:rsidRPr="00DA5C29" w14:paraId="4E0BB179" w14:textId="7777777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9DFEE8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DA5C29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5248CDCA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552F61" w:rsidRPr="00DA5C29" w14:paraId="603DD13E" w14:textId="77777777">
        <w:trPr>
          <w:trHeight w:val="935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A448CC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898BC9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14:paraId="65C4510B" w14:textId="77777777" w:rsidR="00552F61" w:rsidRPr="00DA5C29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DA5C29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37660796" w14:textId="77777777" w:rsidR="00552F61" w:rsidRPr="00DA5C29" w:rsidRDefault="00552F6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52F61" w:rsidRPr="00DA5C29" w14:paraId="04B3CBE2" w14:textId="77777777">
        <w:trPr>
          <w:trHeight w:val="697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9129DD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A5C2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61FFE42A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E11A24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DA5C29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DA5C29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DA5C29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46B4ACB9" w14:textId="77777777" w:rsidR="00552F61" w:rsidRPr="00DA5C29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DA5C29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NA</w:t>
            </w:r>
          </w:p>
          <w:p w14:paraId="1C53004A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3ECA82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7" w:type="dxa"/>
            <w:vAlign w:val="center"/>
          </w:tcPr>
          <w:p w14:paraId="7EEBBCD5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4B82EE4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8EBAFE1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4C7166B" w14:textId="77777777" w:rsidR="00552F61" w:rsidRPr="00DA5C29" w:rsidRDefault="00552F6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0A15BBF" w14:textId="77777777" w:rsidR="00552F61" w:rsidRPr="00DA5C29" w:rsidRDefault="00552F6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</w:p>
    <w:sectPr w:rsidR="00552F61" w:rsidRPr="00DA5C29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544037" w14:textId="77777777" w:rsidR="00911002" w:rsidRDefault="00911002">
      <w:r>
        <w:separator/>
      </w:r>
    </w:p>
  </w:endnote>
  <w:endnote w:type="continuationSeparator" w:id="0">
    <w:p w14:paraId="3F502B5F" w14:textId="77777777" w:rsidR="00911002" w:rsidRDefault="009110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421ACD09-5CA2-415B-B43F-438118924342}"/>
    <w:embedBold r:id="rId2" w:fontKey="{D5FF5B76-4675-4447-BD71-489AC557777E}"/>
  </w:font>
  <w:font w:name="Arimo">
    <w:charset w:val="00"/>
    <w:family w:val="auto"/>
    <w:pitch w:val="default"/>
    <w:embedBold r:id="rId3" w:fontKey="{3171D916-4459-4256-8872-84F00ACF4F7C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28D2E4EE-6AB5-497D-A2BE-5E8E35347966}"/>
    <w:embedBold r:id="rId5" w:fontKey="{67368BE5-070F-4C07-B0ED-6A02B6EE3A5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84A2585B-C613-45CF-A399-BFFD9152819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2BCF3229-14B1-4656-9F68-0E3FDAD7BD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C63ED7C3-F3BE-498F-BF38-1AF86B3F61E2}"/>
    <w:embedBold r:id="rId9" w:fontKey="{67B9679F-5A3C-4B79-8A67-E7013304E90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BB4481" w14:textId="77777777" w:rsidR="00911002" w:rsidRDefault="00911002">
      <w:r>
        <w:separator/>
      </w:r>
    </w:p>
  </w:footnote>
  <w:footnote w:type="continuationSeparator" w:id="0">
    <w:p w14:paraId="7A4D8088" w14:textId="77777777" w:rsidR="00911002" w:rsidRDefault="009110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6AFAB1" w14:textId="77777777" w:rsidR="00552F61" w:rsidRDefault="00552F61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16202016" w14:textId="77777777" w:rsidR="00552F61" w:rsidRDefault="00552F61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2F61"/>
    <w:rsid w:val="00552F61"/>
    <w:rsid w:val="00856738"/>
    <w:rsid w:val="00911002"/>
    <w:rsid w:val="00DA5C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DEFA2A"/>
  <w15:docId w15:val="{B0EAA075-E9D9-42D8-85C1-9AFEB53F66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JGEMB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bAwpLJCFZYR/0soSeJ5ErRNLnA==">CgMxLjAyDmgudjh1bDU3anVjaWRvOAByITFoUkE5NjE4OHduSTk3Z2RfRktLTzY4SURncmdYYmtyWQ==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442</Words>
  <Characters>2521</Characters>
  <Application>Microsoft Office Word</Application>
  <DocSecurity>0</DocSecurity>
  <Lines>21</Lines>
  <Paragraphs>5</Paragraphs>
  <ScaleCrop>false</ScaleCrop>
  <Company/>
  <LinksUpToDate>false</LinksUpToDate>
  <CharactersWithSpaces>2958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2023-10-11T05:39:00Z</dcterms:created>
  <dcterms:modified xsi:type="dcterms:W3CDTF">2025-12-26T09:47:00Z</dcterms:modified>
</cp:coreProperties>
</file>